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1363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0069-01-2025-004923-14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05241219103296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28.01.2025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18810505241219103296 от 19.12.2024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28.01.2025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673832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0412365400695013632520173.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1363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